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93C03" w:rsidRPr="00A95B22" w:rsidRDefault="00E3382E">
      <w:pPr>
        <w:pStyle w:val="Otsikko"/>
        <w:contextualSpacing w:val="0"/>
        <w:rPr>
          <w:sz w:val="36"/>
          <w:szCs w:val="36"/>
        </w:rPr>
      </w:pPr>
      <w:bookmarkStart w:id="0" w:name="_ehe3nvucak44" w:colFirst="0" w:colLast="0"/>
      <w:bookmarkEnd w:id="0"/>
      <w:r w:rsidRPr="00A95B22">
        <w:rPr>
          <w:sz w:val="36"/>
          <w:szCs w:val="36"/>
        </w:rPr>
        <w:t xml:space="preserve">Ohje: Oheislaitteiden käyttö - Näppäimistö ja </w:t>
      </w:r>
      <w:proofErr w:type="spellStart"/>
      <w:r w:rsidRPr="00A95B22">
        <w:rPr>
          <w:sz w:val="36"/>
          <w:szCs w:val="36"/>
        </w:rPr>
        <w:t>pikänäppäinyhdistelmät</w:t>
      </w:r>
      <w:proofErr w:type="spellEnd"/>
    </w:p>
    <w:p w:rsidR="00393C03" w:rsidRDefault="00E3382E">
      <w:pPr>
        <w:jc w:val="both"/>
      </w:pPr>
      <w:r>
        <w:rPr>
          <w:noProof/>
        </w:rPr>
        <w:drawing>
          <wp:inline distT="114300" distB="114300" distL="114300" distR="114300">
            <wp:extent cx="5534025" cy="2054225"/>
            <wp:effectExtent l="0" t="0" r="9525" b="3175"/>
            <wp:docPr id="6" name="image12.jpg" descr="WP_20150817_00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jpg" descr="WP_20150817_004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34025" cy="20542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93C03" w:rsidRDefault="00393C03"/>
    <w:p w:rsidR="00393C03" w:rsidRDefault="00E3382E">
      <w:pPr>
        <w:numPr>
          <w:ilvl w:val="0"/>
          <w:numId w:val="3"/>
        </w:numPr>
        <w:ind w:hanging="360"/>
        <w:contextualSpacing/>
      </w:pPr>
      <w:r>
        <w:rPr>
          <w:b/>
        </w:rPr>
        <w:t>Nuolinäppäimillä</w:t>
      </w:r>
      <w:r>
        <w:t xml:space="preserve"> liikutaan valikoiden, valintaluetteloiden ja kuvakkeiden välillä.</w:t>
      </w:r>
    </w:p>
    <w:p w:rsidR="00393C03" w:rsidRDefault="00E3382E">
      <w:pPr>
        <w:numPr>
          <w:ilvl w:val="0"/>
          <w:numId w:val="3"/>
        </w:numPr>
        <w:ind w:hanging="360"/>
        <w:contextualSpacing/>
      </w:pPr>
      <w:r>
        <w:rPr>
          <w:b/>
        </w:rPr>
        <w:t>Sarkain</w:t>
      </w:r>
      <w:r>
        <w:t xml:space="preserve">-näppäimellä voidaan siirtyä valintaikkunoissa vaihtoehdosta tai painikkeesta seuraavaan (kutsutaan myös </w:t>
      </w:r>
      <w:r>
        <w:rPr>
          <w:b/>
        </w:rPr>
        <w:t>TAB</w:t>
      </w:r>
      <w:r>
        <w:t xml:space="preserve"> tai “tabulaattoriksi).</w:t>
      </w:r>
    </w:p>
    <w:p w:rsidR="00393C03" w:rsidRDefault="00E3382E">
      <w:pPr>
        <w:numPr>
          <w:ilvl w:val="0"/>
          <w:numId w:val="3"/>
        </w:numPr>
        <w:ind w:hanging="360"/>
        <w:contextualSpacing/>
      </w:pPr>
      <w:r>
        <w:rPr>
          <w:b/>
        </w:rPr>
        <w:t>Enter</w:t>
      </w:r>
      <w:r>
        <w:t xml:space="preserve">-näppäimellä hyväksytään valintoja. </w:t>
      </w:r>
    </w:p>
    <w:p w:rsidR="00393C03" w:rsidRDefault="00E3382E">
      <w:pPr>
        <w:numPr>
          <w:ilvl w:val="0"/>
          <w:numId w:val="3"/>
        </w:numPr>
        <w:ind w:hanging="360"/>
        <w:contextualSpacing/>
      </w:pPr>
      <w:proofErr w:type="spellStart"/>
      <w:r>
        <w:rPr>
          <w:b/>
        </w:rPr>
        <w:t>Esc</w:t>
      </w:r>
      <w:proofErr w:type="spellEnd"/>
      <w:r>
        <w:t>-näppäimellä peruutetaan toiminto ennen sen hyväksymistä. Tällä voi myös sulkea</w:t>
      </w:r>
      <w:r>
        <w:t xml:space="preserve"> avoimia valintaikkunoita.</w:t>
      </w:r>
    </w:p>
    <w:p w:rsidR="00393C03" w:rsidRDefault="00E3382E">
      <w:pPr>
        <w:numPr>
          <w:ilvl w:val="0"/>
          <w:numId w:val="3"/>
        </w:numPr>
        <w:ind w:hanging="360"/>
        <w:contextualSpacing/>
      </w:pPr>
      <w:r>
        <w:rPr>
          <w:b/>
        </w:rPr>
        <w:t>Alt</w:t>
      </w:r>
      <w:r>
        <w:t>-näppäin aktivoi ikkunan valikkorivin. Näppäimellä saa myös piilotetun valikkorivin näkyviin.</w:t>
      </w:r>
    </w:p>
    <w:p w:rsidR="00393C03" w:rsidRDefault="00E3382E">
      <w:pPr>
        <w:numPr>
          <w:ilvl w:val="0"/>
          <w:numId w:val="3"/>
        </w:numPr>
        <w:ind w:hanging="360"/>
        <w:contextualSpacing/>
      </w:pPr>
      <w:proofErr w:type="spellStart"/>
      <w:r>
        <w:rPr>
          <w:b/>
        </w:rPr>
        <w:t>Alt+Esc</w:t>
      </w:r>
      <w:proofErr w:type="spellEnd"/>
      <w:r>
        <w:t xml:space="preserve"> yhdistelmällä siirrytään avoinna olevasta ikkunasta </w:t>
      </w:r>
      <w:proofErr w:type="spellStart"/>
      <w:r>
        <w:t>toiseeen</w:t>
      </w:r>
      <w:proofErr w:type="spellEnd"/>
      <w:r>
        <w:t>.</w:t>
      </w:r>
    </w:p>
    <w:p w:rsidR="00393C03" w:rsidRDefault="00E3382E">
      <w:pPr>
        <w:numPr>
          <w:ilvl w:val="0"/>
          <w:numId w:val="3"/>
        </w:numPr>
        <w:ind w:hanging="360"/>
        <w:contextualSpacing/>
      </w:pPr>
      <w:proofErr w:type="spellStart"/>
      <w:r>
        <w:rPr>
          <w:b/>
        </w:rPr>
        <w:t>Alt+Sarkain</w:t>
      </w:r>
      <w:proofErr w:type="spellEnd"/>
      <w:r>
        <w:rPr>
          <w:b/>
        </w:rPr>
        <w:t xml:space="preserve"> </w:t>
      </w:r>
      <w:r>
        <w:t>yhdistelmällä siirrytään myös ikkunasta toiseen, m</w:t>
      </w:r>
      <w:r>
        <w:t>utta avaa samalla luettelon, josta nähdään kaikki avoimena olevat ohjelmat. Sarkainta painamalla Alt pohjassa vaihtuu toiseen ikkunaan.</w:t>
      </w:r>
    </w:p>
    <w:p w:rsidR="00393C03" w:rsidRDefault="00E3382E">
      <w:pPr>
        <w:numPr>
          <w:ilvl w:val="0"/>
          <w:numId w:val="3"/>
        </w:numPr>
        <w:ind w:hanging="360"/>
        <w:contextualSpacing/>
      </w:pPr>
      <w:proofErr w:type="spellStart"/>
      <w:r>
        <w:rPr>
          <w:b/>
        </w:rPr>
        <w:t>Print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Screen</w:t>
      </w:r>
      <w:proofErr w:type="spellEnd"/>
      <w:r>
        <w:t xml:space="preserve">-näppäimellä tallennetaan näytöllä näkyvät asiat kuvana leikepöydälle. </w:t>
      </w:r>
    </w:p>
    <w:p w:rsidR="00393C03" w:rsidRDefault="00E3382E">
      <w:pPr>
        <w:numPr>
          <w:ilvl w:val="0"/>
          <w:numId w:val="3"/>
        </w:numPr>
        <w:ind w:hanging="360"/>
        <w:contextualSpacing/>
      </w:pPr>
      <w:proofErr w:type="spellStart"/>
      <w:r>
        <w:rPr>
          <w:b/>
        </w:rPr>
        <w:t>Alt+Print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Screen</w:t>
      </w:r>
      <w:proofErr w:type="spellEnd"/>
      <w:r>
        <w:t xml:space="preserve"> tallentaa aktiivise</w:t>
      </w:r>
      <w:r>
        <w:t>sta ikkunasta kuvan leikepöydälle. Tähän tarkoitukseen on myös ohjelmia, kuten Windowsin Kuvankaappaustyökalu.</w:t>
      </w:r>
    </w:p>
    <w:p w:rsidR="00393C03" w:rsidRDefault="00E3382E">
      <w:pPr>
        <w:numPr>
          <w:ilvl w:val="0"/>
          <w:numId w:val="3"/>
        </w:numPr>
        <w:ind w:hanging="360"/>
        <w:contextualSpacing/>
      </w:pPr>
      <w:proofErr w:type="spellStart"/>
      <w:r>
        <w:rPr>
          <w:b/>
        </w:rPr>
        <w:t>Ctrl+S</w:t>
      </w:r>
      <w:proofErr w:type="spellEnd"/>
      <w:r>
        <w:rPr>
          <w:b/>
        </w:rPr>
        <w:t xml:space="preserve"> </w:t>
      </w:r>
      <w:r>
        <w:t>yhdistelmällä tallennetaan</w:t>
      </w:r>
      <w:r>
        <w:t xml:space="preserve"> useissa Windows ohjelmissa avoinna oleva tiedosto.</w:t>
      </w:r>
    </w:p>
    <w:p w:rsidR="00393C03" w:rsidRDefault="00E3382E">
      <w:pPr>
        <w:numPr>
          <w:ilvl w:val="0"/>
          <w:numId w:val="3"/>
        </w:numPr>
        <w:ind w:hanging="360"/>
        <w:contextualSpacing/>
      </w:pPr>
      <w:proofErr w:type="spellStart"/>
      <w:r>
        <w:rPr>
          <w:b/>
        </w:rPr>
        <w:t>Ctrl+C</w:t>
      </w:r>
      <w:proofErr w:type="spellEnd"/>
      <w:r>
        <w:t xml:space="preserve"> yhdistelmällä voidaan kopioida leikepöydälle valittu</w:t>
      </w:r>
      <w:r>
        <w:t xml:space="preserve"> kansio, tiedosto, tekstinpätkä tai kuva.</w:t>
      </w:r>
    </w:p>
    <w:p w:rsidR="00393C03" w:rsidRDefault="00E3382E">
      <w:pPr>
        <w:numPr>
          <w:ilvl w:val="0"/>
          <w:numId w:val="3"/>
        </w:numPr>
        <w:ind w:hanging="360"/>
        <w:contextualSpacing/>
      </w:pPr>
      <w:proofErr w:type="spellStart"/>
      <w:r>
        <w:rPr>
          <w:b/>
        </w:rPr>
        <w:t>Ctrl+X</w:t>
      </w:r>
      <w:proofErr w:type="spellEnd"/>
      <w:r>
        <w:rPr>
          <w:b/>
        </w:rPr>
        <w:t xml:space="preserve"> </w:t>
      </w:r>
      <w:r>
        <w:t xml:space="preserve">yhdistelmällä voidaan leikata leikepöydälle valittu kansio, tiedosto, tekstinpätkä tai kuva. </w:t>
      </w:r>
      <w:r>
        <w:rPr>
          <w:b/>
        </w:rPr>
        <w:t>HUOM! Leikatessa alkuperäinen asia katoaa, kun kopioinnissa alkuperäinen säilyy!</w:t>
      </w:r>
    </w:p>
    <w:p w:rsidR="00393C03" w:rsidRDefault="00E3382E">
      <w:pPr>
        <w:numPr>
          <w:ilvl w:val="0"/>
          <w:numId w:val="3"/>
        </w:numPr>
        <w:ind w:hanging="360"/>
        <w:contextualSpacing/>
      </w:pPr>
      <w:proofErr w:type="spellStart"/>
      <w:r>
        <w:rPr>
          <w:b/>
        </w:rPr>
        <w:t>Ctrl+V</w:t>
      </w:r>
      <w:proofErr w:type="spellEnd"/>
      <w:r>
        <w:t xml:space="preserve"> yhdistelmällä liitetään le</w:t>
      </w:r>
      <w:r>
        <w:t>ikepöydältä sinne kopioitu tai leikattu asia.</w:t>
      </w:r>
    </w:p>
    <w:p w:rsidR="00393C03" w:rsidRDefault="00E3382E">
      <w:pPr>
        <w:numPr>
          <w:ilvl w:val="0"/>
          <w:numId w:val="3"/>
        </w:numPr>
        <w:ind w:hanging="360"/>
        <w:contextualSpacing/>
      </w:pPr>
      <w:proofErr w:type="spellStart"/>
      <w:r>
        <w:rPr>
          <w:b/>
        </w:rPr>
        <w:t>Ctrl+Z</w:t>
      </w:r>
      <w:proofErr w:type="spellEnd"/>
      <w:r>
        <w:rPr>
          <w:b/>
        </w:rPr>
        <w:t xml:space="preserve"> </w:t>
      </w:r>
      <w:r>
        <w:t>yhdistelmällä kumoat edellisen tekemäsi toimenpiteen.</w:t>
      </w:r>
    </w:p>
    <w:p w:rsidR="00393C03" w:rsidRDefault="00E3382E">
      <w:pPr>
        <w:numPr>
          <w:ilvl w:val="0"/>
          <w:numId w:val="3"/>
        </w:numPr>
        <w:ind w:hanging="360"/>
        <w:contextualSpacing/>
      </w:pPr>
      <w:proofErr w:type="spellStart"/>
      <w:r>
        <w:rPr>
          <w:b/>
        </w:rPr>
        <w:t>Ctrl+Alt+Del</w:t>
      </w:r>
      <w:proofErr w:type="spellEnd"/>
      <w:r>
        <w:rPr>
          <w:b/>
        </w:rPr>
        <w:t xml:space="preserve"> </w:t>
      </w:r>
      <w:r>
        <w:t xml:space="preserve">yhdistelmällä avataan näkymä, jossa voidaan lukita tietokone, sammuttaa tietokone sekä Tehtävänhallinnan avaaminen. Tehtävänhallinnasta </w:t>
      </w:r>
      <w:r>
        <w:t>voidaan seurata Windowsin erilaisia toimintoja sekä sammuttaa jumissa olevia ohjelmia.</w:t>
      </w:r>
    </w:p>
    <w:p w:rsidR="00393C03" w:rsidRDefault="00E3382E">
      <w:pPr>
        <w:numPr>
          <w:ilvl w:val="0"/>
          <w:numId w:val="3"/>
        </w:numPr>
        <w:ind w:hanging="360"/>
        <w:contextualSpacing/>
      </w:pPr>
      <w:r>
        <w:rPr>
          <w:b/>
        </w:rPr>
        <w:t>F1</w:t>
      </w:r>
      <w:r>
        <w:t xml:space="preserve"> - avaa aktiivisena olevan ohjelman Ohje-toiminnon. </w:t>
      </w:r>
    </w:p>
    <w:p w:rsidR="00393C03" w:rsidRDefault="00E3382E">
      <w:pPr>
        <w:numPr>
          <w:ilvl w:val="0"/>
          <w:numId w:val="3"/>
        </w:numPr>
        <w:ind w:hanging="360"/>
        <w:contextualSpacing/>
      </w:pPr>
      <w:r>
        <w:rPr>
          <w:b/>
        </w:rPr>
        <w:t>F3</w:t>
      </w:r>
      <w:r>
        <w:t xml:space="preserve"> - avaa Etsi toiminnon.</w:t>
      </w:r>
    </w:p>
    <w:p w:rsidR="00393C03" w:rsidRDefault="00E3382E">
      <w:pPr>
        <w:numPr>
          <w:ilvl w:val="0"/>
          <w:numId w:val="3"/>
        </w:numPr>
        <w:ind w:hanging="360"/>
        <w:contextualSpacing/>
      </w:pPr>
      <w:r>
        <w:rPr>
          <w:b/>
        </w:rPr>
        <w:t>F5</w:t>
      </w:r>
      <w:r>
        <w:t xml:space="preserve"> - päivittää avoimen ikkunan tai selaimen.</w:t>
      </w:r>
    </w:p>
    <w:p w:rsidR="00393C03" w:rsidRDefault="00E3382E">
      <w:pPr>
        <w:numPr>
          <w:ilvl w:val="0"/>
          <w:numId w:val="3"/>
        </w:numPr>
        <w:ind w:hanging="360"/>
        <w:contextualSpacing/>
      </w:pPr>
      <w:r>
        <w:rPr>
          <w:b/>
        </w:rPr>
        <w:t xml:space="preserve">Alt+F4 </w:t>
      </w:r>
      <w:r>
        <w:t>- yhdistelmä sulkee aktiivisen ikkun</w:t>
      </w:r>
      <w:r>
        <w:t>an.</w:t>
      </w:r>
    </w:p>
    <w:p w:rsidR="00393C03" w:rsidRPr="00A95B22" w:rsidRDefault="00E3382E">
      <w:pPr>
        <w:rPr>
          <w:sz w:val="36"/>
          <w:szCs w:val="36"/>
        </w:rPr>
      </w:pPr>
      <w:r w:rsidRPr="00A95B22">
        <w:rPr>
          <w:rFonts w:ascii="Trebuchet MS" w:eastAsia="Trebuchet MS" w:hAnsi="Trebuchet MS" w:cs="Trebuchet MS"/>
          <w:sz w:val="36"/>
          <w:szCs w:val="36"/>
        </w:rPr>
        <w:lastRenderedPageBreak/>
        <w:t>Ohje: Oheislaitteiden käyttö - Hiiren käyttö</w:t>
      </w:r>
    </w:p>
    <w:p w:rsidR="00393C03" w:rsidRDefault="00E3382E">
      <w:pPr>
        <w:jc w:val="center"/>
      </w:pPr>
      <w:r>
        <w:rPr>
          <w:noProof/>
        </w:rPr>
        <w:drawing>
          <wp:inline distT="114300" distB="114300" distL="114300" distR="114300">
            <wp:extent cx="4529138" cy="2557985"/>
            <wp:effectExtent l="0" t="0" r="0" b="0"/>
            <wp:docPr id="4" name="image10.jpg" descr="WP_20150817_00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jpg" descr="WP_20150817_003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29138" cy="25579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93C03" w:rsidRDefault="00393C03"/>
    <w:p w:rsidR="00393C03" w:rsidRDefault="00E3382E">
      <w:r>
        <w:t>Hiiressä on tavallisesti kaksi painiketta: Vasen painike ja oikea painike. Näitä kutsutaan usein myös hiiren ykköspainikkeeksi ja kakkospainikkeeksi. Lisäksi näiden välissä on rulla, jota rullaamalla voi selata esimerkiksi verkkosivuja ylöspäin ja alaspäin</w:t>
      </w:r>
      <w:r>
        <w:t xml:space="preserve">. Rullan painaminen esimerkiksi linkin päällä avaa sen </w:t>
      </w:r>
      <w:proofErr w:type="spellStart"/>
      <w:r>
        <w:t>uuten</w:t>
      </w:r>
      <w:proofErr w:type="spellEnd"/>
      <w:r>
        <w:t xml:space="preserve"> välilehteen. Kuvan hiiri on langaton, mutta usein hiiret ovat langallisia.</w:t>
      </w:r>
    </w:p>
    <w:p w:rsidR="00393C03" w:rsidRDefault="00E3382E">
      <w:r>
        <w:t>Hiiren osoitin näyttää usein nuolelta, mutta voi tilanteesta riippuen olla myös toisenlainen.</w:t>
      </w:r>
    </w:p>
    <w:p w:rsidR="00393C03" w:rsidRDefault="00393C03"/>
    <w:p w:rsidR="00393C03" w:rsidRDefault="00E3382E">
      <w:r>
        <w:t xml:space="preserve">Hiiren toimintoja: </w:t>
      </w:r>
    </w:p>
    <w:p w:rsidR="00393C03" w:rsidRDefault="00E3382E">
      <w:pPr>
        <w:numPr>
          <w:ilvl w:val="0"/>
          <w:numId w:val="1"/>
        </w:numPr>
        <w:ind w:hanging="360"/>
        <w:contextualSpacing/>
      </w:pPr>
      <w:r>
        <w:rPr>
          <w:b/>
        </w:rPr>
        <w:t>Napsa</w:t>
      </w:r>
      <w:r>
        <w:rPr>
          <w:b/>
        </w:rPr>
        <w:t>utus tai klikkaus:</w:t>
      </w:r>
      <w:r>
        <w:t xml:space="preserve"> Painat hiiren vasenta painiketta kerran jonkin kohteen päällä. Tämä usein valitsee kohteen aktiiviseksi.</w:t>
      </w:r>
    </w:p>
    <w:p w:rsidR="00393C03" w:rsidRDefault="00E3382E">
      <w:pPr>
        <w:numPr>
          <w:ilvl w:val="0"/>
          <w:numId w:val="1"/>
        </w:numPr>
        <w:ind w:hanging="360"/>
        <w:contextualSpacing/>
        <w:rPr>
          <w:b/>
        </w:rPr>
      </w:pPr>
      <w:r>
        <w:rPr>
          <w:b/>
        </w:rPr>
        <w:t xml:space="preserve">Kaksoisnapsautus tai kaksoisklikkaus: </w:t>
      </w:r>
      <w:r>
        <w:t xml:space="preserve">Painat hiiren vasenta painiketta nopeasti kaksi kertaa jonkin kohteen päällä. Tämä usein avaa </w:t>
      </w:r>
      <w:r>
        <w:t>kansion tai kuvakkeen tai käynnistää ohjelman.</w:t>
      </w:r>
    </w:p>
    <w:p w:rsidR="00393C03" w:rsidRDefault="00E3382E">
      <w:pPr>
        <w:numPr>
          <w:ilvl w:val="0"/>
          <w:numId w:val="1"/>
        </w:numPr>
        <w:ind w:hanging="360"/>
        <w:contextualSpacing/>
        <w:rPr>
          <w:b/>
        </w:rPr>
      </w:pPr>
      <w:r>
        <w:rPr>
          <w:b/>
        </w:rPr>
        <w:t>Vetäminen tai raahaaminen tai “</w:t>
      </w:r>
      <w:proofErr w:type="spellStart"/>
      <w:r>
        <w:rPr>
          <w:b/>
        </w:rPr>
        <w:t>dragging</w:t>
      </w:r>
      <w:proofErr w:type="spellEnd"/>
      <w:r>
        <w:rPr>
          <w:b/>
        </w:rPr>
        <w:t xml:space="preserve">”: </w:t>
      </w:r>
      <w:r>
        <w:t>Painat hiiren vasemman painikkeen pohjaan jonkin kohteen päällä. Tämän jälkeen, edelleen painike pohjassa, siirrät hiirtä haluamaasi suuntaan. Valitsemasi kohde seuraa</w:t>
      </w:r>
      <w:r>
        <w:t xml:space="preserve"> hiirtä ja voit siirtää tiedostoja, kansioita tai ikkunoita haluamaasi paikkaan.</w:t>
      </w:r>
    </w:p>
    <w:p w:rsidR="00393C03" w:rsidRDefault="00E3382E">
      <w:pPr>
        <w:numPr>
          <w:ilvl w:val="0"/>
          <w:numId w:val="1"/>
        </w:numPr>
        <w:ind w:hanging="360"/>
        <w:contextualSpacing/>
        <w:rPr>
          <w:b/>
        </w:rPr>
      </w:pPr>
      <w:r>
        <w:rPr>
          <w:b/>
        </w:rPr>
        <w:t xml:space="preserve">Maalaaminen: </w:t>
      </w:r>
      <w:r>
        <w:t>Jos haluat valita useamman kuin yhden kohteen, voit painaa vasemman painikkeen pohjaan ja vetää haluamiesi kohteiden yli neliön, jolloin neliön sisällä olevat koh</w:t>
      </w:r>
      <w:r>
        <w:t>teet valitaan.</w:t>
      </w:r>
    </w:p>
    <w:p w:rsidR="00393C03" w:rsidRPr="00A95B22" w:rsidRDefault="00E3382E">
      <w:pPr>
        <w:numPr>
          <w:ilvl w:val="0"/>
          <w:numId w:val="1"/>
        </w:numPr>
        <w:ind w:hanging="360"/>
        <w:contextualSpacing/>
        <w:rPr>
          <w:b/>
        </w:rPr>
      </w:pPr>
      <w:r>
        <w:rPr>
          <w:b/>
        </w:rPr>
        <w:t>Oikea klikkaus tai “</w:t>
      </w:r>
      <w:proofErr w:type="spellStart"/>
      <w:r>
        <w:rPr>
          <w:b/>
        </w:rPr>
        <w:t>right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click</w:t>
      </w:r>
      <w:proofErr w:type="spellEnd"/>
      <w:r>
        <w:rPr>
          <w:b/>
        </w:rPr>
        <w:t xml:space="preserve">”: </w:t>
      </w:r>
      <w:r>
        <w:t xml:space="preserve"> Painat hiiren oikeaa painiketta jonkin kohteen päällä. Tämä avaa valikon, josta voit päättää mitä haluat tehdä valitsemallesi kohteelle. Voit esimerkiksi poistaa kansioita tai tiedostoja tällä tavalla.</w:t>
      </w:r>
    </w:p>
    <w:p w:rsidR="00A95B22" w:rsidRDefault="00A95B22" w:rsidP="00A95B22">
      <w:pPr>
        <w:contextualSpacing/>
        <w:rPr>
          <w:b/>
        </w:rPr>
      </w:pPr>
    </w:p>
    <w:p w:rsidR="00393C03" w:rsidRPr="00A95B22" w:rsidRDefault="00E3382E">
      <w:pPr>
        <w:pStyle w:val="Otsikko"/>
        <w:contextualSpacing w:val="0"/>
        <w:rPr>
          <w:sz w:val="36"/>
          <w:szCs w:val="36"/>
        </w:rPr>
      </w:pPr>
      <w:bookmarkStart w:id="1" w:name="_jrwj1w97lo0c" w:colFirst="0" w:colLast="0"/>
      <w:bookmarkEnd w:id="1"/>
      <w:r w:rsidRPr="00A95B22">
        <w:rPr>
          <w:sz w:val="36"/>
          <w:szCs w:val="36"/>
        </w:rPr>
        <w:t>Tehtäviä</w:t>
      </w:r>
    </w:p>
    <w:p w:rsidR="00393C03" w:rsidRDefault="00393C03"/>
    <w:p w:rsidR="00393C03" w:rsidRDefault="00E3382E">
      <w:r>
        <w:t>Tehtävä 1: Tutustu hiiren käyttöön.</w:t>
      </w:r>
    </w:p>
    <w:p w:rsidR="00393C03" w:rsidRDefault="00E3382E">
      <w:pPr>
        <w:numPr>
          <w:ilvl w:val="0"/>
          <w:numId w:val="5"/>
        </w:numPr>
        <w:ind w:hanging="360"/>
        <w:contextualSpacing/>
      </w:pPr>
      <w:r>
        <w:t>Siirrä osoitin siten, ettei se ole minkään kohteen päällä.</w:t>
      </w:r>
    </w:p>
    <w:p w:rsidR="00393C03" w:rsidRDefault="00E3382E">
      <w:pPr>
        <w:numPr>
          <w:ilvl w:val="0"/>
          <w:numId w:val="5"/>
        </w:numPr>
        <w:ind w:hanging="360"/>
        <w:contextualSpacing/>
      </w:pPr>
      <w:r>
        <w:t>Paina hiiren oikeaa painiketta ja valitse valikosta “Uusi -&gt; Kansio”</w:t>
      </w:r>
    </w:p>
    <w:p w:rsidR="00393C03" w:rsidRDefault="00E3382E">
      <w:pPr>
        <w:jc w:val="center"/>
      </w:pPr>
      <w:r>
        <w:rPr>
          <w:noProof/>
        </w:rPr>
        <w:lastRenderedPageBreak/>
        <w:drawing>
          <wp:inline distT="114300" distB="114300" distL="114300" distR="114300">
            <wp:extent cx="5734050" cy="5114925"/>
            <wp:effectExtent l="0" t="0" r="0" b="0"/>
            <wp:docPr id="1" name="image04.png" descr="luokansio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.png" descr="luokansio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51149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93C03" w:rsidRDefault="00E3382E">
      <w:pPr>
        <w:numPr>
          <w:ilvl w:val="0"/>
          <w:numId w:val="5"/>
        </w:numPr>
        <w:ind w:hanging="360"/>
        <w:contextualSpacing/>
      </w:pPr>
      <w:r>
        <w:t>Kirjoita kansion nimeksi “testi1”</w:t>
      </w:r>
    </w:p>
    <w:p w:rsidR="00393C03" w:rsidRDefault="00E3382E">
      <w:pPr>
        <w:numPr>
          <w:ilvl w:val="0"/>
          <w:numId w:val="5"/>
        </w:numPr>
        <w:ind w:hanging="360"/>
        <w:contextualSpacing/>
      </w:pPr>
      <w:r>
        <w:t>Luo samalla tavalla toinen kansio, nimeä se “t</w:t>
      </w:r>
      <w:r>
        <w:t>esti2”</w:t>
      </w:r>
    </w:p>
    <w:p w:rsidR="00393C03" w:rsidRDefault="00E3382E">
      <w:pPr>
        <w:numPr>
          <w:ilvl w:val="0"/>
          <w:numId w:val="5"/>
        </w:numPr>
        <w:ind w:hanging="360"/>
        <w:contextualSpacing/>
      </w:pPr>
      <w:r>
        <w:t>Siirrä osoitin testi1 -kansion päälle ja raahaa se keskelle näyttöä.</w:t>
      </w:r>
    </w:p>
    <w:p w:rsidR="00393C03" w:rsidRDefault="00E3382E">
      <w:pPr>
        <w:numPr>
          <w:ilvl w:val="0"/>
          <w:numId w:val="5"/>
        </w:numPr>
        <w:ind w:hanging="360"/>
        <w:contextualSpacing/>
      </w:pPr>
      <w:r>
        <w:t>Siirrä samalla tavalla testi2 -kansio keskelle näyttöä, testi1-kansion viereen</w:t>
      </w:r>
    </w:p>
    <w:p w:rsidR="00393C03" w:rsidRDefault="00E3382E">
      <w:pPr>
        <w:jc w:val="center"/>
      </w:pPr>
      <w:r>
        <w:rPr>
          <w:noProof/>
        </w:rPr>
        <w:drawing>
          <wp:inline distT="114300" distB="114300" distL="114300" distR="114300">
            <wp:extent cx="1638300" cy="895350"/>
            <wp:effectExtent l="0" t="0" r="0" b="0"/>
            <wp:docPr id="2" name="image05.png" descr="kansiot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5.png" descr="kansiot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895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93C03" w:rsidRDefault="00E3382E">
      <w:pPr>
        <w:numPr>
          <w:ilvl w:val="0"/>
          <w:numId w:val="5"/>
        </w:numPr>
        <w:ind w:hanging="360"/>
        <w:contextualSpacing/>
      </w:pPr>
      <w:r>
        <w:t>Valitse molemmat kansiot maalaamalla molemmat kansiot.</w:t>
      </w:r>
    </w:p>
    <w:p w:rsidR="00393C03" w:rsidRDefault="00E3382E">
      <w:pPr>
        <w:jc w:val="center"/>
      </w:pPr>
      <w:r>
        <w:rPr>
          <w:noProof/>
        </w:rPr>
        <w:lastRenderedPageBreak/>
        <w:drawing>
          <wp:inline distT="114300" distB="114300" distL="114300" distR="114300">
            <wp:extent cx="3590925" cy="2143125"/>
            <wp:effectExtent l="0" t="0" r="0" b="0"/>
            <wp:docPr id="7" name="image13.png" descr="maalaus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 descr="maalaus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21431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93C03" w:rsidRDefault="00E3382E">
      <w:pPr>
        <w:numPr>
          <w:ilvl w:val="0"/>
          <w:numId w:val="5"/>
        </w:numPr>
        <w:ind w:hanging="360"/>
        <w:contextualSpacing/>
      </w:pPr>
      <w:r>
        <w:t>Vie osoitin kumman tahansa kansion päälle.</w:t>
      </w:r>
    </w:p>
    <w:p w:rsidR="00393C03" w:rsidRDefault="00E3382E">
      <w:pPr>
        <w:numPr>
          <w:ilvl w:val="0"/>
          <w:numId w:val="5"/>
        </w:numPr>
        <w:ind w:hanging="360"/>
        <w:contextualSpacing/>
      </w:pPr>
      <w:r>
        <w:t>Aloita raahaamaan kansiota. Huomaa, että nyt molemmat kansiot liikkuvat hiiren mukana.</w:t>
      </w:r>
    </w:p>
    <w:p w:rsidR="00393C03" w:rsidRDefault="00E3382E">
      <w:pPr>
        <w:jc w:val="center"/>
      </w:pPr>
      <w:r>
        <w:rPr>
          <w:noProof/>
        </w:rPr>
        <w:drawing>
          <wp:inline distT="114300" distB="114300" distL="114300" distR="114300">
            <wp:extent cx="2971800" cy="1495425"/>
            <wp:effectExtent l="0" t="0" r="0" b="0"/>
            <wp:docPr id="3" name="image06.png" descr="kansioidenraahaus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6.png" descr="kansioidenraahaus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14954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93C03" w:rsidRDefault="00E3382E">
      <w:pPr>
        <w:numPr>
          <w:ilvl w:val="0"/>
          <w:numId w:val="5"/>
        </w:numPr>
        <w:ind w:hanging="360"/>
        <w:contextualSpacing/>
      </w:pPr>
      <w:r>
        <w:t>Siirrä kansioita ruudulla, mutta palauta ne takaisin näytön keskelle lopuksi.</w:t>
      </w:r>
    </w:p>
    <w:p w:rsidR="00393C03" w:rsidRDefault="00393C03"/>
    <w:p w:rsidR="00393C03" w:rsidRDefault="00E3382E">
      <w:r>
        <w:t>Tehtävä 2: Tutustu näppäimistön käyttöön.</w:t>
      </w:r>
    </w:p>
    <w:p w:rsidR="00393C03" w:rsidRDefault="00E3382E">
      <w:pPr>
        <w:numPr>
          <w:ilvl w:val="0"/>
          <w:numId w:val="4"/>
        </w:numPr>
        <w:ind w:hanging="360"/>
        <w:contextualSpacing/>
      </w:pPr>
      <w:r>
        <w:t>Käynnistä tietokoneen laskinsovellus käyttämättä hiirtä apunasi lainkaan. Aloita painamalla Windows-näppäintä.</w:t>
      </w:r>
    </w:p>
    <w:p w:rsidR="00393C03" w:rsidRDefault="00E3382E">
      <w:pPr>
        <w:numPr>
          <w:ilvl w:val="0"/>
          <w:numId w:val="4"/>
        </w:numPr>
        <w:ind w:hanging="360"/>
        <w:contextualSpacing/>
      </w:pPr>
      <w:r>
        <w:t>Etsi nuolinäppäimillä “Laskin”. Tämä löytyy “Apuohjelmat”-kansiosta.</w:t>
      </w:r>
    </w:p>
    <w:p w:rsidR="00393C03" w:rsidRDefault="00E3382E">
      <w:pPr>
        <w:numPr>
          <w:ilvl w:val="0"/>
          <w:numId w:val="4"/>
        </w:numPr>
        <w:ind w:hanging="360"/>
        <w:contextualSpacing/>
      </w:pPr>
      <w:r>
        <w:t>Käynnistä ohjelma Enterillä.</w:t>
      </w:r>
    </w:p>
    <w:p w:rsidR="00393C03" w:rsidRDefault="00E3382E">
      <w:pPr>
        <w:numPr>
          <w:ilvl w:val="0"/>
          <w:numId w:val="4"/>
        </w:numPr>
        <w:ind w:hanging="360"/>
        <w:contextualSpacing/>
      </w:pPr>
      <w:r>
        <w:t>Sulje ohjelma Alt+F4 yhdistelmällä.</w:t>
      </w:r>
    </w:p>
    <w:p w:rsidR="00393C03" w:rsidRDefault="00393C03"/>
    <w:p w:rsidR="00393C03" w:rsidRDefault="00E3382E">
      <w:r>
        <w:t>Tehtävä 3:</w:t>
      </w:r>
      <w:r>
        <w:t xml:space="preserve"> Pikanäppäimet haltuun</w:t>
      </w:r>
    </w:p>
    <w:p w:rsidR="00393C03" w:rsidRDefault="00E3382E">
      <w:pPr>
        <w:numPr>
          <w:ilvl w:val="0"/>
          <w:numId w:val="2"/>
        </w:numPr>
        <w:ind w:hanging="360"/>
        <w:contextualSpacing/>
      </w:pPr>
      <w:r>
        <w:t xml:space="preserve">Klikkaa hiirellä testi1-kansiota. Luo kansiosta kopio näppäinyhdistelmällä </w:t>
      </w:r>
      <w:proofErr w:type="spellStart"/>
      <w:r>
        <w:t>Ctrl+C</w:t>
      </w:r>
      <w:proofErr w:type="spellEnd"/>
    </w:p>
    <w:p w:rsidR="00393C03" w:rsidRDefault="00E3382E">
      <w:pPr>
        <w:numPr>
          <w:ilvl w:val="0"/>
          <w:numId w:val="2"/>
        </w:numPr>
        <w:ind w:hanging="360"/>
        <w:contextualSpacing/>
      </w:pPr>
      <w:r>
        <w:t xml:space="preserve">Paina seuraavaksi näppäinyhdistelmä </w:t>
      </w:r>
      <w:proofErr w:type="spellStart"/>
      <w:r>
        <w:t>Ctrl+V</w:t>
      </w:r>
      <w:proofErr w:type="spellEnd"/>
      <w:r>
        <w:t>. Tämä luo kopion testi1 kansiosta.</w:t>
      </w:r>
    </w:p>
    <w:p w:rsidR="00393C03" w:rsidRDefault="00E3382E">
      <w:pPr>
        <w:numPr>
          <w:ilvl w:val="0"/>
          <w:numId w:val="2"/>
        </w:numPr>
        <w:ind w:hanging="360"/>
        <w:contextualSpacing/>
      </w:pPr>
      <w:r>
        <w:t>Raahaa hiirellä kopioitu kansio keskelle näyttöä, jollei se siellä jo ole</w:t>
      </w:r>
      <w:r>
        <w:t xml:space="preserve">. </w:t>
      </w:r>
    </w:p>
    <w:p w:rsidR="00393C03" w:rsidRDefault="00E3382E">
      <w:pPr>
        <w:jc w:val="center"/>
      </w:pPr>
      <w:r>
        <w:rPr>
          <w:noProof/>
        </w:rPr>
        <w:drawing>
          <wp:inline distT="114300" distB="114300" distL="114300" distR="114300">
            <wp:extent cx="2228850" cy="1914525"/>
            <wp:effectExtent l="0" t="0" r="0" b="0"/>
            <wp:docPr id="5" name="image11.png" descr="kopiokansio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 descr="kopiokansio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914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93C03" w:rsidRDefault="00E3382E">
      <w:pPr>
        <w:numPr>
          <w:ilvl w:val="0"/>
          <w:numId w:val="2"/>
        </w:numPr>
        <w:ind w:hanging="360"/>
        <w:contextualSpacing/>
      </w:pPr>
      <w:r>
        <w:t>Klikkaa hiirellä uutta luomaasi testi1 kopiokansiota.</w:t>
      </w:r>
    </w:p>
    <w:p w:rsidR="00393C03" w:rsidRDefault="00E3382E">
      <w:pPr>
        <w:numPr>
          <w:ilvl w:val="0"/>
          <w:numId w:val="2"/>
        </w:numPr>
        <w:ind w:hanging="360"/>
        <w:contextualSpacing/>
      </w:pPr>
      <w:r>
        <w:lastRenderedPageBreak/>
        <w:t xml:space="preserve">Paina näppäinyhdistelmä </w:t>
      </w:r>
      <w:proofErr w:type="spellStart"/>
      <w:r>
        <w:t>Ctrl+X</w:t>
      </w:r>
      <w:proofErr w:type="spellEnd"/>
      <w:r>
        <w:t>.</w:t>
      </w:r>
    </w:p>
    <w:p w:rsidR="00393C03" w:rsidRDefault="00E3382E">
      <w:pPr>
        <w:numPr>
          <w:ilvl w:val="0"/>
          <w:numId w:val="2"/>
        </w:numPr>
        <w:ind w:hanging="360"/>
        <w:contextualSpacing/>
      </w:pPr>
      <w:r>
        <w:t xml:space="preserve">Avaa testi2-kansio hiirellä kaksoisklikkaamalla. </w:t>
      </w:r>
    </w:p>
    <w:p w:rsidR="00393C03" w:rsidRDefault="00E3382E">
      <w:pPr>
        <w:numPr>
          <w:ilvl w:val="0"/>
          <w:numId w:val="2"/>
        </w:numPr>
        <w:ind w:hanging="360"/>
        <w:contextualSpacing/>
      </w:pPr>
      <w:r>
        <w:t xml:space="preserve">Liitä kansio painamalla yhdistelmä </w:t>
      </w:r>
      <w:proofErr w:type="spellStart"/>
      <w:r>
        <w:t>Ctrl+V</w:t>
      </w:r>
      <w:proofErr w:type="spellEnd"/>
      <w:r>
        <w:t>. Kansio on nyt testi2 kansion sisällä.</w:t>
      </w:r>
    </w:p>
    <w:p w:rsidR="00393C03" w:rsidRDefault="00E3382E">
      <w:pPr>
        <w:numPr>
          <w:ilvl w:val="0"/>
          <w:numId w:val="2"/>
        </w:numPr>
        <w:ind w:hanging="360"/>
        <w:contextualSpacing/>
      </w:pPr>
      <w:r>
        <w:t>Sulje avoin ikkuna painamalla Alt+</w:t>
      </w:r>
      <w:r>
        <w:t>F4</w:t>
      </w:r>
    </w:p>
    <w:p w:rsidR="00393C03" w:rsidRDefault="00E3382E">
      <w:pPr>
        <w:numPr>
          <w:ilvl w:val="0"/>
          <w:numId w:val="2"/>
        </w:numPr>
        <w:ind w:hanging="360"/>
        <w:contextualSpacing/>
      </w:pPr>
      <w:r>
        <w:t xml:space="preserve">Kumotaan kansion siirtäminen yhdistelmällä </w:t>
      </w:r>
      <w:proofErr w:type="spellStart"/>
      <w:r>
        <w:t>Ctrl+Z</w:t>
      </w:r>
      <w:proofErr w:type="spellEnd"/>
      <w:r>
        <w:t>.</w:t>
      </w:r>
    </w:p>
    <w:p w:rsidR="00393C03" w:rsidRDefault="00E3382E">
      <w:pPr>
        <w:numPr>
          <w:ilvl w:val="0"/>
          <w:numId w:val="2"/>
        </w:numPr>
        <w:ind w:hanging="360"/>
        <w:contextualSpacing/>
      </w:pPr>
      <w:r>
        <w:t>Lopuksi maalaa kaikki kansiot hiirellä ja raahaa ne roskakoriin.</w:t>
      </w:r>
    </w:p>
    <w:p w:rsidR="00393C03" w:rsidRDefault="00393C03"/>
    <w:p w:rsidR="00393C03" w:rsidRDefault="00E3382E">
      <w:r>
        <w:t>Tehtävä 4: Kirjoitusnopeus-peli</w:t>
      </w:r>
    </w:p>
    <w:p w:rsidR="00393C03" w:rsidRDefault="00E3382E">
      <w:pPr>
        <w:numPr>
          <w:ilvl w:val="0"/>
          <w:numId w:val="6"/>
        </w:numPr>
        <w:ind w:hanging="360"/>
        <w:contextualSpacing/>
      </w:pPr>
      <w:r>
        <w:t xml:space="preserve">Mene seuraavaan nettiosoitteeseen klikkaamalla sitä hiirellä. </w:t>
      </w:r>
    </w:p>
    <w:p w:rsidR="00393C03" w:rsidRDefault="00E3382E">
      <w:pPr>
        <w:numPr>
          <w:ilvl w:val="1"/>
          <w:numId w:val="6"/>
        </w:numPr>
        <w:ind w:hanging="360"/>
        <w:contextualSpacing/>
      </w:pPr>
      <w:r>
        <w:t xml:space="preserve">Englanniksi </w:t>
      </w:r>
      <w:hyperlink r:id="rId12">
        <w:r>
          <w:rPr>
            <w:color w:val="1155CC"/>
            <w:u w:val="single"/>
          </w:rPr>
          <w:t>http://thetypingcat.com/typing-speed-test</w:t>
        </w:r>
      </w:hyperlink>
    </w:p>
    <w:p w:rsidR="00393C03" w:rsidRDefault="00E3382E">
      <w:pPr>
        <w:numPr>
          <w:ilvl w:val="1"/>
          <w:numId w:val="6"/>
        </w:numPr>
        <w:ind w:hanging="360"/>
        <w:contextualSpacing/>
      </w:pPr>
      <w:r>
        <w:t xml:space="preserve">Suomeksi </w:t>
      </w:r>
      <w:hyperlink r:id="rId13">
        <w:r>
          <w:rPr>
            <w:color w:val="1155CC"/>
            <w:u w:val="single"/>
          </w:rPr>
          <w:t>http://www.typingmaster.com/fi/kymppisormi.asp</w:t>
        </w:r>
      </w:hyperlink>
    </w:p>
    <w:p w:rsidR="00393C03" w:rsidRDefault="00E3382E">
      <w:pPr>
        <w:numPr>
          <w:ilvl w:val="0"/>
          <w:numId w:val="6"/>
        </w:numPr>
        <w:ind w:hanging="360"/>
        <w:contextualSpacing/>
      </w:pPr>
      <w:r>
        <w:t>Testaa oma kirjoitusnopeutesi. Kokeile kuinka paljon saat pisteitä. Saat pelata niin monta kertaa kuin haluat.</w:t>
      </w:r>
    </w:p>
    <w:p w:rsidR="00393C03" w:rsidRDefault="00E3382E">
      <w:pPr>
        <w:numPr>
          <w:ilvl w:val="0"/>
          <w:numId w:val="6"/>
        </w:numPr>
        <w:ind w:hanging="360"/>
        <w:contextualSpacing/>
      </w:pPr>
      <w:r>
        <w:t>Ilmoita paras tuloksesi opettajalle.</w:t>
      </w:r>
    </w:p>
    <w:p w:rsidR="00393C03" w:rsidRDefault="00393C03"/>
    <w:p w:rsidR="00A95B22" w:rsidRDefault="00A95B22">
      <w:r>
        <w:t>Tehtävä 5: Tiedoston kirjoittaminen</w:t>
      </w:r>
    </w:p>
    <w:p w:rsidR="00A95B22" w:rsidRDefault="00A95B22"/>
    <w:p w:rsidR="00A95B22" w:rsidRDefault="00A95B22" w:rsidP="00A95B22">
      <w:r>
        <w:t>Tekstie</w:t>
      </w:r>
      <w:r>
        <w:t>ditorin käyttötaito: Ota sekuntikellolla aika, kauanko juuri sinulla menee alla olevien ohjeiden mukaisen tekstitiedoston kirjoittamiseen. Ei saa huijata! Tämä on leikkimielinen mutta sitäkin vakavampi kilpailu.</w:t>
      </w:r>
    </w:p>
    <w:p w:rsidR="00A95B22" w:rsidRDefault="00A95B22" w:rsidP="00A95B22"/>
    <w:p w:rsidR="00A95B22" w:rsidRDefault="00A95B22" w:rsidP="00A95B22">
      <w:r>
        <w:t xml:space="preserve">Lue ensin tehtävä huolellisesti. Kun olet ensin sisäistänyt kaikki ohjeet, aloita tyhjästä tiedostosta ja käytä ainoastaan valitsemaasi tekstieditoria ja omia käsiäsi. (Tekstieditori on esimerkiksi </w:t>
      </w:r>
      <w:proofErr w:type="spellStart"/>
      <w:r>
        <w:t>ConTEXT</w:t>
      </w:r>
      <w:proofErr w:type="spellEnd"/>
      <w:r>
        <w:t xml:space="preserve">, </w:t>
      </w:r>
      <w:proofErr w:type="spellStart"/>
      <w:r>
        <w:t>NotePad</w:t>
      </w:r>
      <w:proofErr w:type="spellEnd"/>
      <w:r>
        <w:t xml:space="preserve">++, </w:t>
      </w:r>
      <w:proofErr w:type="spellStart"/>
      <w:r>
        <w:t>SublimeText</w:t>
      </w:r>
      <w:proofErr w:type="spellEnd"/>
      <w:r>
        <w:t xml:space="preserve">, VIM, </w:t>
      </w:r>
      <w:proofErr w:type="spellStart"/>
      <w:r>
        <w:t>Emacs</w:t>
      </w:r>
      <w:proofErr w:type="spellEnd"/>
      <w:r>
        <w:t xml:space="preserve"> tms. Mikään Word tai muu "Office"-tyyppinen ohjelma ei ole tekstieditori). Kaikki editorin ominaisuudet ovat tietysti käytössä (eli leikkaa-liimaa, etsi-ja-muokkaa ja vastaavat kumppanit). Hiirtä </w:t>
      </w:r>
      <w:r w:rsidRPr="00E3382E">
        <w:rPr>
          <w:b/>
          <w:u w:val="single"/>
        </w:rPr>
        <w:t>EI SAA</w:t>
      </w:r>
      <w:r>
        <w:t xml:space="preserve"> käyttää lainkaan tehtävän aikana. Aloita ajanotto siitä, kun kirjoitat ensimmäisen merkin, ja lopeta kun viimeinen merkki on kirjoitettu. Tiedoston sisällön tulee olla </w:t>
      </w:r>
      <w:proofErr w:type="spellStart"/>
      <w:r>
        <w:t>seuraavanlainen</w:t>
      </w:r>
      <w:proofErr w:type="spellEnd"/>
      <w:r>
        <w:t>:</w:t>
      </w:r>
    </w:p>
    <w:p w:rsidR="00A95B22" w:rsidRDefault="00A95B22" w:rsidP="00A95B22"/>
    <w:p w:rsidR="00E3382E" w:rsidRDefault="00A95B22" w:rsidP="00A95B22">
      <w:r>
        <w:t>Aluksi tasan sata riviä, joilla jokaisella lukee:</w:t>
      </w:r>
    </w:p>
    <w:p w:rsidR="00A95B22" w:rsidRDefault="00A95B22" w:rsidP="00A95B22">
      <w:r>
        <w:t>Harjoittelen tekstitiedoston tekemistä!</w:t>
      </w:r>
    </w:p>
    <w:p w:rsidR="00E3382E" w:rsidRDefault="00E3382E" w:rsidP="00A95B22"/>
    <w:p w:rsidR="00A95B22" w:rsidRDefault="00A95B22" w:rsidP="00A95B22">
      <w:r>
        <w:t>Sen jälkeen tasan yksi rivi, jossa on tasan 80 kpl miinusmerkkejä '-' eikä mitään muuta, ei myöskään välilyöntejä.</w:t>
      </w:r>
    </w:p>
    <w:p w:rsidR="00E3382E" w:rsidRDefault="00E3382E" w:rsidP="00A95B22"/>
    <w:p w:rsidR="00A95B22" w:rsidRDefault="00A95B22" w:rsidP="00A95B22">
      <w:r>
        <w:t>Sitten neljäkymmentä riviä, joissa on luvut ykkösestä neljäänkymmeneen kahdella numerolla siten, että jokaisella rivillä on yksi luku. Näin siis alkaisi tämä pätkä:</w:t>
      </w:r>
    </w:p>
    <w:p w:rsidR="00A95B22" w:rsidRDefault="00A95B22" w:rsidP="00A95B22"/>
    <w:p w:rsidR="00A95B22" w:rsidRDefault="00A95B22" w:rsidP="00A95B22">
      <w:r>
        <w:t>01</w:t>
      </w:r>
    </w:p>
    <w:p w:rsidR="00A95B22" w:rsidRDefault="00A95B22" w:rsidP="00A95B22">
      <w:r>
        <w:t>02</w:t>
      </w:r>
    </w:p>
    <w:p w:rsidR="00A95B22" w:rsidRDefault="00A95B22" w:rsidP="00A95B22">
      <w:r>
        <w:t>03</w:t>
      </w:r>
    </w:p>
    <w:p w:rsidR="00A95B22" w:rsidRDefault="00A95B22" w:rsidP="00A95B22">
      <w:r>
        <w:t>...ja näin päättyisi:</w:t>
      </w:r>
    </w:p>
    <w:p w:rsidR="00A95B22" w:rsidRDefault="00A95B22" w:rsidP="00A95B22">
      <w:r>
        <w:t>39</w:t>
      </w:r>
    </w:p>
    <w:p w:rsidR="00A95B22" w:rsidRDefault="00A95B22" w:rsidP="00A95B22">
      <w:r>
        <w:t>40</w:t>
      </w:r>
    </w:p>
    <w:p w:rsidR="00A95B22" w:rsidRDefault="00A95B22" w:rsidP="00A95B22">
      <w:r>
        <w:t>Loppuun taas sellainen rivi, jossa on tasan 80 kpl miinusmerkkejä. Mitään muita rivejä tai tyhjiä rivejä ei saa olla. Tyhjiä merkkejä ei saa olla rivien aluissa tai lopuissa.</w:t>
      </w:r>
    </w:p>
    <w:p w:rsidR="00A95B22" w:rsidRDefault="00A95B22" w:rsidP="00A95B22"/>
    <w:p w:rsidR="00393C03" w:rsidRDefault="00A95B22">
      <w:r>
        <w:t>Pysäytä ajanotto</w:t>
      </w:r>
      <w:r w:rsidR="00E3382E">
        <w:t xml:space="preserve"> ja ilmoita tuloksesi opettajalle</w:t>
      </w:r>
      <w:bookmarkStart w:id="2" w:name="_GoBack"/>
      <w:bookmarkEnd w:id="2"/>
      <w:r>
        <w:t>.</w:t>
      </w:r>
    </w:p>
    <w:sectPr w:rsidR="00393C03">
      <w:pgSz w:w="11909" w:h="16834"/>
      <w:pgMar w:top="1440" w:right="1440" w:bottom="1440" w:left="1440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B3482"/>
    <w:multiLevelType w:val="multilevel"/>
    <w:tmpl w:val="4FFAAA7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 w15:restartNumberingAfterBreak="0">
    <w:nsid w:val="3BA0306B"/>
    <w:multiLevelType w:val="multilevel"/>
    <w:tmpl w:val="6110053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 w15:restartNumberingAfterBreak="0">
    <w:nsid w:val="3C374381"/>
    <w:multiLevelType w:val="multilevel"/>
    <w:tmpl w:val="B9F465A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4AA56C43"/>
    <w:multiLevelType w:val="multilevel"/>
    <w:tmpl w:val="442A863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 w15:restartNumberingAfterBreak="0">
    <w:nsid w:val="58586FAB"/>
    <w:multiLevelType w:val="multilevel"/>
    <w:tmpl w:val="636806F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 w15:restartNumberingAfterBreak="0">
    <w:nsid w:val="6F6A10F0"/>
    <w:multiLevelType w:val="multilevel"/>
    <w:tmpl w:val="D08E7DE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C03"/>
    <w:rsid w:val="00393C03"/>
    <w:rsid w:val="00A95B22"/>
    <w:rsid w:val="00E33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DC44D"/>
  <w15:docId w15:val="{FE7CB4CB-2A60-432D-BBD0-B6376EF9B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fi-FI" w:eastAsia="fi-FI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ali">
    <w:name w:val="Normal"/>
  </w:style>
  <w:style w:type="paragraph" w:styleId="Otsikko1">
    <w:name w:val="heading 1"/>
    <w:basedOn w:val="Normaali"/>
    <w:next w:val="Normaali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Otsikko2">
    <w:name w:val="heading 2"/>
    <w:basedOn w:val="Normaali"/>
    <w:next w:val="Normaali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Otsikko3">
    <w:name w:val="heading 3"/>
    <w:basedOn w:val="Normaali"/>
    <w:next w:val="Normaali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Otsikko4">
    <w:name w:val="heading 4"/>
    <w:basedOn w:val="Normaali"/>
    <w:next w:val="Normaali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Otsikko5">
    <w:name w:val="heading 5"/>
    <w:basedOn w:val="Normaali"/>
    <w:next w:val="Normaali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Otsikko6">
    <w:name w:val="heading 6"/>
    <w:basedOn w:val="Normaali"/>
    <w:next w:val="Normaali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tsikko">
    <w:name w:val="Title"/>
    <w:basedOn w:val="Normaali"/>
    <w:next w:val="Normaali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Alaotsikko">
    <w:name w:val="Subtitle"/>
    <w:basedOn w:val="Normaali"/>
    <w:next w:val="Normaali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://www.typingmaster.com/fi/kymppisormi.as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://thetypingcat.com/typing-speed-tes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png"/><Relationship Id="rId5" Type="http://schemas.openxmlformats.org/officeDocument/2006/relationships/image" Target="media/image1.jp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786</Words>
  <Characters>6369</Characters>
  <Application>Microsoft Office Word</Application>
  <DocSecurity>0</DocSecurity>
  <Lines>53</Lines>
  <Paragraphs>14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ghastgar</dc:creator>
  <cp:lastModifiedBy>ghastgar</cp:lastModifiedBy>
  <cp:revision>2</cp:revision>
  <dcterms:created xsi:type="dcterms:W3CDTF">2016-11-30T17:08:00Z</dcterms:created>
  <dcterms:modified xsi:type="dcterms:W3CDTF">2016-11-30T17:08:00Z</dcterms:modified>
</cp:coreProperties>
</file>